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44" w:rsidRPr="00AA3377" w:rsidRDefault="00622C44" w:rsidP="00622C44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Załącznik nr 4 do SWZ</w:t>
      </w:r>
    </w:p>
    <w:p w:rsidR="00622C44" w:rsidRPr="005D7ABF" w:rsidRDefault="00622C44" w:rsidP="00622C44">
      <w:pPr>
        <w:spacing w:after="0" w:line="25" w:lineRule="atLeast"/>
        <w:rPr>
          <w:rFonts w:ascii="Calibri" w:eastAsia="Times New Roman" w:hAnsi="Calibri" w:cstheme="minorHAnsi"/>
          <w:sz w:val="28"/>
          <w:szCs w:val="28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</w:r>
      <w:r w:rsidRPr="005D7ABF">
        <w:rPr>
          <w:rFonts w:ascii="Calibri" w:eastAsia="Times New Roman" w:hAnsi="Calibri" w:cstheme="minorHAnsi"/>
          <w:b/>
          <w:sz w:val="28"/>
          <w:szCs w:val="28"/>
          <w:lang w:eastAsia="pl-PL"/>
        </w:rPr>
        <w:t>Klauzula informacyjna</w:t>
      </w:r>
      <w:r w:rsidRPr="005D7ABF">
        <w:rPr>
          <w:rFonts w:ascii="Calibri" w:eastAsia="Times New Roman" w:hAnsi="Calibri" w:cstheme="minorHAnsi"/>
          <w:sz w:val="28"/>
          <w:szCs w:val="28"/>
          <w:lang w:eastAsia="pl-PL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426"/>
        <w:gridCol w:w="8499"/>
      </w:tblGrid>
      <w:tr w:rsidR="00622C44" w:rsidRPr="00AA3377" w:rsidTr="000F4523">
        <w:tc>
          <w:tcPr>
            <w:tcW w:w="9487" w:type="dxa"/>
            <w:gridSpan w:val="3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Zamawiający, wypełniając obowiązki wynikające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RODO, informuje, że:</w:t>
            </w:r>
          </w:p>
        </w:tc>
      </w:tr>
      <w:tr w:rsidR="00622C44" w:rsidRPr="00AA3377" w:rsidTr="000F4523">
        <w:trPr>
          <w:trHeight w:val="300"/>
        </w:trPr>
        <w:tc>
          <w:tcPr>
            <w:tcW w:w="562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8925" w:type="dxa"/>
            <w:gridSpan w:val="2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administratorem Pani/Pana danych osobowych jest Pani Małgorzata </w:t>
            </w:r>
            <w:proofErr w:type="spellStart"/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Stalony</w:t>
            </w:r>
            <w:proofErr w:type="spellEnd"/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- Dyrektor Szkoły Podstawowej nr 1 im. Gustawa Morcinka w Warszawie - zwana dalej Szkołą, 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z siedzibą pod adresem: 00-679, Warszawa, ul. Wilcza 53,</w:t>
            </w:r>
          </w:p>
        </w:tc>
      </w:tr>
      <w:tr w:rsidR="00622C44" w:rsidRPr="00AA3377" w:rsidTr="000F4523">
        <w:trPr>
          <w:trHeight w:val="300"/>
        </w:trPr>
        <w:tc>
          <w:tcPr>
            <w:tcW w:w="562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8925" w:type="dxa"/>
            <w:gridSpan w:val="2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powołaliśmy inspektora ochrony danych osobowych w Dzielnicowym Biurze Finansów Oświaty – Śródmieście m.st. Warszawy, można się z nim skontaktować pisząc na adres 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 xml:space="preserve">e-mail: </w:t>
            </w:r>
            <w:r w:rsidRPr="00AA3377">
              <w:rPr>
                <w:rFonts w:ascii="Calibri" w:hAnsi="Calibri" w:cstheme="minorHAnsi"/>
                <w:sz w:val="24"/>
                <w:szCs w:val="24"/>
              </w:rPr>
              <w:t>dbfos.iod.oswiata@um.warszawa.pl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,</w:t>
            </w:r>
          </w:p>
        </w:tc>
      </w:tr>
      <w:tr w:rsidR="00622C44" w:rsidRPr="00AA3377" w:rsidTr="000F4523">
        <w:trPr>
          <w:trHeight w:val="300"/>
        </w:trPr>
        <w:tc>
          <w:tcPr>
            <w:tcW w:w="562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8925" w:type="dxa"/>
            <w:gridSpan w:val="2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Pani/Pana dane osobowe przetwarzane będą: na podstawie art. 6 ust. 1 lit. c RODO 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 xml:space="preserve">w celu związanym z postępowaniem o udzielenie zamówienia publicznego na: „Kompleksową dostawę energii cieplnej (sprzedaż i dystrybucja / przesył) do budynku Szkoły Podstawowej nr 1 im. Gustawa Morcinka zlokalizowanej przy ul. Wilczej 53 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w Warszawie”</w:t>
            </w:r>
          </w:p>
        </w:tc>
      </w:tr>
      <w:tr w:rsidR="00622C44" w:rsidRPr="00AA3377" w:rsidTr="000F4523">
        <w:tc>
          <w:tcPr>
            <w:tcW w:w="562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8499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 przypadku udzielenia zamówienia na podstawie art. 6 ust. 1 lit. b RODO tzn. przetwarzanie jest niezbędne do wykonania umowy, której będzie Pani/Pan stroną lub do podjęcia działań przed zawarciem umowy,</w:t>
            </w:r>
          </w:p>
        </w:tc>
      </w:tr>
      <w:tr w:rsidR="00622C44" w:rsidRPr="00AA3377" w:rsidTr="000F4523">
        <w:trPr>
          <w:trHeight w:val="300"/>
        </w:trPr>
        <w:tc>
          <w:tcPr>
            <w:tcW w:w="562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8925" w:type="dxa"/>
            <w:gridSpan w:val="2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odbiorcami Pani/Pana danych osobowych będą osoby lub podmioty, którym udostępniona zostanie dokumentacja postępowania w oparciu o: ustawę z dnia 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 xml:space="preserve">11września 2019 r. – Prawo zamówień publicznych (Dz. U. z 2022 r., poz. 1710 ze zm.), dalej „ustawa </w:t>
            </w:r>
            <w:proofErr w:type="spellStart"/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Pzp</w:t>
            </w:r>
            <w:proofErr w:type="spellEnd"/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”, ustawę z dnia 6 września 2001 r. o dostępie do informacji publicznej (Dz. U. z 2020 r., poz. 2176) oraz podmioty upoważnione na podstawie przepisów prawa, a także podmioty upoważnione przez Administratora danych,</w:t>
            </w:r>
          </w:p>
        </w:tc>
      </w:tr>
      <w:tr w:rsidR="00622C44" w:rsidRPr="00AA3377" w:rsidTr="000F4523">
        <w:trPr>
          <w:trHeight w:val="300"/>
        </w:trPr>
        <w:tc>
          <w:tcPr>
            <w:tcW w:w="562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8925" w:type="dxa"/>
            <w:gridSpan w:val="2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Pani/Pana dane osobowe będą przetwarzane przez:</w:t>
            </w:r>
          </w:p>
        </w:tc>
      </w:tr>
      <w:tr w:rsidR="00622C44" w:rsidRPr="00AA3377" w:rsidTr="000F4523">
        <w:trPr>
          <w:trHeight w:val="300"/>
        </w:trPr>
        <w:tc>
          <w:tcPr>
            <w:tcW w:w="562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8499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okres 4 lat od dnia zakończenia postępowania o udzielenie zamówienia zgodnie 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 xml:space="preserve">z art. 78 ust. 1 ustawy </w:t>
            </w:r>
            <w:proofErr w:type="spellStart"/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Pzp</w:t>
            </w:r>
            <w:proofErr w:type="spellEnd"/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, a następnie przez okres wynikający z obowiązku archiwizacyjnego,</w:t>
            </w:r>
          </w:p>
        </w:tc>
      </w:tr>
      <w:tr w:rsidR="00622C44" w:rsidRPr="00AA3377" w:rsidTr="000F4523">
        <w:trPr>
          <w:trHeight w:val="300"/>
        </w:trPr>
        <w:tc>
          <w:tcPr>
            <w:tcW w:w="562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8499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cały czas, przez który umowa będzie wykonywana, a także później tj. do czasu upływu terminu przedawnienia ewentualnych roszczeń wynikających z umowy 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i w związku z realizacją obowiązku archiwizacyjnego – w przypadku udzielenia Pani/Panu zamówienia,</w:t>
            </w:r>
          </w:p>
        </w:tc>
      </w:tr>
      <w:tr w:rsidR="00622C44" w:rsidRPr="00AA3377" w:rsidTr="000F4523">
        <w:trPr>
          <w:trHeight w:val="300"/>
        </w:trPr>
        <w:tc>
          <w:tcPr>
            <w:tcW w:w="562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8499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Pzp</w:t>
            </w:r>
            <w:proofErr w:type="spellEnd"/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, związanym z udziałem w postępowaniu o udzielenie zamówienia publicznego; konsekwencje niepodania określonych danych wynikają z ustawy </w:t>
            </w:r>
            <w:proofErr w:type="spellStart"/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Pzp</w:t>
            </w:r>
            <w:proofErr w:type="spellEnd"/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,</w:t>
            </w:r>
          </w:p>
        </w:tc>
      </w:tr>
      <w:tr w:rsidR="00622C44" w:rsidRPr="00AA3377" w:rsidTr="000F4523">
        <w:trPr>
          <w:trHeight w:val="300"/>
        </w:trPr>
        <w:tc>
          <w:tcPr>
            <w:tcW w:w="562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8499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w przypadku udzielenia Pani/Panu zamówienia podanie przez Panią/Pana danych 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lastRenderedPageBreak/>
              <w:t>jest dobrowolne, lecz konieczne do zawarcia i wykonania umowy,</w:t>
            </w:r>
          </w:p>
        </w:tc>
      </w:tr>
      <w:tr w:rsidR="00622C44" w:rsidRPr="00AA3377" w:rsidTr="000F4523">
        <w:tc>
          <w:tcPr>
            <w:tcW w:w="562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lastRenderedPageBreak/>
              <w:t>6)</w:t>
            </w:r>
          </w:p>
        </w:tc>
        <w:tc>
          <w:tcPr>
            <w:tcW w:w="8925" w:type="dxa"/>
            <w:gridSpan w:val="2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 odniesieniu do Pani/Pana danych osobowych decyzje nie będą podejmowane w sposób zautomatyzowany, stosowanie do art. 22 RODO,</w:t>
            </w:r>
          </w:p>
        </w:tc>
      </w:tr>
      <w:tr w:rsidR="00622C44" w:rsidRPr="00AA3377" w:rsidTr="000F4523">
        <w:tc>
          <w:tcPr>
            <w:tcW w:w="562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7)</w:t>
            </w:r>
          </w:p>
        </w:tc>
        <w:tc>
          <w:tcPr>
            <w:tcW w:w="8925" w:type="dxa"/>
            <w:gridSpan w:val="2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posiada Pani/Pan:</w:t>
            </w:r>
          </w:p>
        </w:tc>
      </w:tr>
      <w:tr w:rsidR="00622C44" w:rsidRPr="00AA3377" w:rsidTr="000F4523">
        <w:trPr>
          <w:trHeight w:val="300"/>
        </w:trPr>
        <w:tc>
          <w:tcPr>
            <w:tcW w:w="562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8499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na podstawie art. 15 RODO prawo dostępu do danych osobowych Pani/Pana dotyczących,</w:t>
            </w:r>
          </w:p>
        </w:tc>
      </w:tr>
      <w:tr w:rsidR="00622C44" w:rsidRPr="00AA3377" w:rsidTr="000F4523">
        <w:trPr>
          <w:trHeight w:val="300"/>
        </w:trPr>
        <w:tc>
          <w:tcPr>
            <w:tcW w:w="562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8499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na podstawie art. 16 RODO prawo do sprostowania Pani/Pana danych osobowych, przy czym skorzystanie z prawa do sprostowania lub uzupełnienia nie może skutkować zmianą wyniku postępowania o udzielenie zamówienia publicznego ani zmianą postanowień umowy w zakresie niezgodnym z ustawa </w:t>
            </w:r>
            <w:proofErr w:type="spellStart"/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Pzp</w:t>
            </w:r>
            <w:proofErr w:type="spellEnd"/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oraz nie może naruszać integralności protokołu oraz jego załączników.</w:t>
            </w:r>
          </w:p>
        </w:tc>
      </w:tr>
      <w:tr w:rsidR="00622C44" w:rsidRPr="00AA3377" w:rsidTr="000F4523">
        <w:trPr>
          <w:trHeight w:val="300"/>
        </w:trPr>
        <w:tc>
          <w:tcPr>
            <w:tcW w:w="562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8499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na podstawie art. 18 RODO prawo żądania od administratora ograniczenia przetwarzania danych osobowych z zastrzeżeniem przypadków, o których mowa 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      </w:r>
          </w:p>
        </w:tc>
      </w:tr>
      <w:tr w:rsidR="00622C44" w:rsidRPr="00AA3377" w:rsidTr="000F4523">
        <w:trPr>
          <w:trHeight w:val="300"/>
        </w:trPr>
        <w:tc>
          <w:tcPr>
            <w:tcW w:w="562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8499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prawo do wniesienia skargi do Prezesa Urzędu Ochrony Danych Osobowych, gdy uzna Pani/Pan, że przetwarzanie danych osobowych Pani/Pana dotyczących narusza przepisy RODO,</w:t>
            </w:r>
          </w:p>
        </w:tc>
      </w:tr>
      <w:tr w:rsidR="00622C44" w:rsidRPr="00AA3377" w:rsidTr="000F4523">
        <w:tc>
          <w:tcPr>
            <w:tcW w:w="562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8)</w:t>
            </w:r>
          </w:p>
        </w:tc>
        <w:tc>
          <w:tcPr>
            <w:tcW w:w="8925" w:type="dxa"/>
            <w:gridSpan w:val="2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nie przysługuje Pani/Panu:</w:t>
            </w:r>
          </w:p>
        </w:tc>
      </w:tr>
      <w:tr w:rsidR="00622C44" w:rsidRPr="00AA3377" w:rsidTr="000F4523">
        <w:trPr>
          <w:trHeight w:val="300"/>
        </w:trPr>
        <w:tc>
          <w:tcPr>
            <w:tcW w:w="562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8499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 związku z art. 17 ust. 3 lit. b, d lub e RODO prawo do usunięcia danych osobowych,</w:t>
            </w:r>
          </w:p>
        </w:tc>
      </w:tr>
      <w:tr w:rsidR="00622C44" w:rsidRPr="00AA3377" w:rsidTr="000F4523">
        <w:trPr>
          <w:trHeight w:val="300"/>
        </w:trPr>
        <w:tc>
          <w:tcPr>
            <w:tcW w:w="562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8499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prawo do przenoszenia danych osobowych, o którym mowa w art. 20 RODO,</w:t>
            </w:r>
          </w:p>
        </w:tc>
      </w:tr>
      <w:tr w:rsidR="00622C44" w:rsidRPr="00AA3377" w:rsidTr="000F4523">
        <w:trPr>
          <w:trHeight w:val="300"/>
        </w:trPr>
        <w:tc>
          <w:tcPr>
            <w:tcW w:w="562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8499" w:type="dxa"/>
          </w:tcPr>
          <w:p w:rsidR="00622C44" w:rsidRPr="00AA3377" w:rsidRDefault="00622C4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na podstawie art. 21 RODO prawo sprzeciwu, wobec przetwarzania danych osobowych, w przypadku gdy podstawą prawną przetwarzania Pani/Pana danych osobowych jest art. 6 ust. 1 lit. c RODO.</w:t>
            </w:r>
          </w:p>
        </w:tc>
      </w:tr>
    </w:tbl>
    <w:p w:rsidR="00D3711C" w:rsidRDefault="00D3711C"/>
    <w:sectPr w:rsidR="00D3711C" w:rsidSect="003D6BBF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2C44"/>
    <w:rsid w:val="003D6BBF"/>
    <w:rsid w:val="00622C44"/>
    <w:rsid w:val="007E43C0"/>
    <w:rsid w:val="00D3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C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3950</Characters>
  <Application>Microsoft Office Word</Application>
  <DocSecurity>0</DocSecurity>
  <Lines>32</Lines>
  <Paragraphs>9</Paragraphs>
  <ScaleCrop>false</ScaleCrop>
  <Company>SP_1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dcterms:created xsi:type="dcterms:W3CDTF">2023-03-17T09:26:00Z</dcterms:created>
  <dcterms:modified xsi:type="dcterms:W3CDTF">2023-03-17T10:03:00Z</dcterms:modified>
</cp:coreProperties>
</file>