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0A26C" w14:textId="77777777" w:rsidR="003A5B61" w:rsidRPr="00DE74CB" w:rsidRDefault="003A5B61" w:rsidP="00DE74CB">
      <w:pPr>
        <w:tabs>
          <w:tab w:val="left" w:pos="1276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3923E6D2" w14:textId="77777777" w:rsidR="003A5B61" w:rsidRPr="0088056C" w:rsidRDefault="003A5B61" w:rsidP="00DE74CB">
      <w:pPr>
        <w:tabs>
          <w:tab w:val="left" w:pos="1276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88056C">
        <w:rPr>
          <w:rFonts w:ascii="Calibri" w:hAnsi="Calibri" w:cs="Calibri"/>
          <w:b/>
          <w:bCs/>
          <w:sz w:val="28"/>
          <w:szCs w:val="28"/>
        </w:rPr>
        <w:t>Plan pracy Szkoły Podstawowej nr 1</w:t>
      </w:r>
    </w:p>
    <w:p w14:paraId="315ADB1C" w14:textId="77777777" w:rsidR="003A5B61" w:rsidRPr="0088056C" w:rsidRDefault="003A5B61" w:rsidP="00DE74CB">
      <w:pPr>
        <w:tabs>
          <w:tab w:val="left" w:pos="1276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88056C">
        <w:rPr>
          <w:rFonts w:ascii="Calibri" w:hAnsi="Calibri" w:cs="Calibri"/>
          <w:b/>
          <w:bCs/>
          <w:sz w:val="28"/>
          <w:szCs w:val="28"/>
        </w:rPr>
        <w:t xml:space="preserve"> im. Gustawa Morcinka na rok szkolny 2026-2027</w:t>
      </w:r>
    </w:p>
    <w:p w14:paraId="2ED82D1C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0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364766A9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0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Podstawa prawna:</w:t>
      </w:r>
    </w:p>
    <w:p w14:paraId="6C3A32EA" w14:textId="7343F1B4" w:rsidR="003A5B61" w:rsidRPr="00DE74CB" w:rsidRDefault="003A5B61" w:rsidP="00DE74CB">
      <w:pPr>
        <w:numPr>
          <w:ilvl w:val="0"/>
          <w:numId w:val="1"/>
        </w:numPr>
        <w:shd w:val="clear" w:color="auto" w:fill="FFFFFF"/>
        <w:spacing w:before="100" w:beforeAutospacing="1" w:after="240"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Ustawa z dnia 14 grudnia 2016 r. Prawo oświatowe (t.j. Dz.U. z 2026 r. poz. 820</w:t>
      </w:r>
      <w:r w:rsidR="00AE2C19" w:rsidRPr="00DE74CB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14:paraId="0FC02CD4" w14:textId="77777777" w:rsidR="003A5B61" w:rsidRPr="00DE74CB" w:rsidRDefault="003A5B61" w:rsidP="00DE74CB">
      <w:pPr>
        <w:numPr>
          <w:ilvl w:val="0"/>
          <w:numId w:val="1"/>
        </w:numPr>
        <w:shd w:val="clear" w:color="auto" w:fill="FFFFFF"/>
        <w:spacing w:before="100" w:beforeAutospacing="1" w:after="240"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eastAsia="Times New Roman" w:hAnsi="Calibri" w:cs="Calibri"/>
          <w:color w:val="000000" w:themeColor="text1"/>
          <w:sz w:val="24"/>
          <w:szCs w:val="24"/>
        </w:rPr>
        <w:t>Ustawa z dnia 26 stycznia 1982 r. Karta nauczyciela (t.j. Dz.U. z 2026 r. poz. 515),</w:t>
      </w:r>
    </w:p>
    <w:p w14:paraId="5A847131" w14:textId="77777777" w:rsidR="003A5B61" w:rsidRPr="00DE74CB" w:rsidRDefault="003A5B61" w:rsidP="00DE74CB">
      <w:pPr>
        <w:numPr>
          <w:ilvl w:val="0"/>
          <w:numId w:val="1"/>
        </w:numPr>
        <w:spacing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eastAsia="Times New Roman" w:hAnsi="Calibri" w:cs="Calibri"/>
          <w:color w:val="000000" w:themeColor="text1"/>
          <w:sz w:val="24"/>
          <w:szCs w:val="24"/>
        </w:rPr>
        <w:t>Rozporządzenie Ministra Edukacji Narodowej z dnia 25 sierpnia 2017 r. w sprawie nadzoru pedagogicznego (t.j. Dz.U. z 2024 r. poz. 15),</w:t>
      </w:r>
    </w:p>
    <w:p w14:paraId="25F75D23" w14:textId="77777777" w:rsidR="003A5B61" w:rsidRPr="00DE74CB" w:rsidRDefault="003A5B61" w:rsidP="00DE74CB">
      <w:pPr>
        <w:numPr>
          <w:ilvl w:val="0"/>
          <w:numId w:val="1"/>
        </w:numPr>
        <w:spacing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eastAsia="Times New Roman" w:hAnsi="Calibri" w:cs="Calibri"/>
          <w:color w:val="000000" w:themeColor="text1"/>
          <w:sz w:val="24"/>
          <w:szCs w:val="24"/>
        </w:rPr>
        <w:t>Rozporządzenie Ministra Edukacji Narodowej z dnia 11 sierpnia 2017 r. w sprawie organizacji roku szkolnego (t.j. Dz.U. z 2023 r. poz. 1211),</w:t>
      </w:r>
    </w:p>
    <w:p w14:paraId="1DBCD69E" w14:textId="77777777" w:rsidR="003A5B61" w:rsidRPr="00DE74CB" w:rsidRDefault="003A5B61" w:rsidP="00DE74CB">
      <w:pPr>
        <w:numPr>
          <w:ilvl w:val="0"/>
          <w:numId w:val="1"/>
        </w:numPr>
        <w:spacing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eastAsia="Times New Roman" w:hAnsi="Calibri" w:cs="Calibri"/>
          <w:color w:val="000000" w:themeColor="text1"/>
          <w:sz w:val="24"/>
          <w:szCs w:val="24"/>
        </w:rPr>
        <w:t>Rozporządzenie Ministra Edukacji Narodowej z dnia 11 sierpnia 2017 r. w sprawie wymagań wobec szkół i placówek (t.j. Dz.U. z 2020 r. poz. 2198),</w:t>
      </w:r>
    </w:p>
    <w:p w14:paraId="70822923" w14:textId="77777777" w:rsidR="003A5B61" w:rsidRPr="00DE74CB" w:rsidRDefault="003A5B61" w:rsidP="00DE74CB">
      <w:pPr>
        <w:numPr>
          <w:ilvl w:val="0"/>
          <w:numId w:val="1"/>
        </w:numPr>
        <w:spacing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eastAsia="Times New Roman" w:hAnsi="Calibri" w:cs="Calibri"/>
          <w:color w:val="000000" w:themeColor="text1"/>
          <w:sz w:val="24"/>
          <w:szCs w:val="24"/>
        </w:rPr>
        <w:t>Rozporządzenie Ministra Edukacji z dnia 26 marca 2026 r. zmieniające rozporządzenie w sprawie świadectw, dyplomów państwowych i innych druków (Dz.U. z 2026 r. poz. 439),</w:t>
      </w:r>
    </w:p>
    <w:p w14:paraId="4C711754" w14:textId="77777777" w:rsidR="003A5B61" w:rsidRPr="00DE74CB" w:rsidRDefault="003A5B61" w:rsidP="00DE74CB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outlineLvl w:val="1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E74CB">
        <w:rPr>
          <w:rFonts w:ascii="Calibri" w:eastAsia="Times New Roman" w:hAnsi="Calibri" w:cs="Calibri"/>
          <w:color w:val="000000" w:themeColor="text1"/>
          <w:sz w:val="24"/>
          <w:szCs w:val="24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378).</w:t>
      </w:r>
    </w:p>
    <w:p w14:paraId="2998D5D9" w14:textId="77777777" w:rsidR="003A5B61" w:rsidRPr="00DE74CB" w:rsidRDefault="003A5B61" w:rsidP="00DE74CB">
      <w:pPr>
        <w:pStyle w:val="NormalnyWeb"/>
        <w:spacing w:after="200" w:afterAutospacing="0" w:line="360" w:lineRule="auto"/>
        <w:rPr>
          <w:rFonts w:ascii="Calibri" w:hAnsi="Calibri" w:cs="Calibri"/>
          <w:color w:val="000000" w:themeColor="text1"/>
        </w:rPr>
      </w:pPr>
      <w:r w:rsidRPr="00DE74CB">
        <w:rPr>
          <w:rFonts w:ascii="Calibri" w:eastAsia="+mn-ea" w:hAnsi="Calibri" w:cs="Calibri"/>
          <w:b/>
          <w:color w:val="000000" w:themeColor="text1"/>
        </w:rPr>
        <w:t>W planie pracy szkoły uwzględniono:</w:t>
      </w:r>
    </w:p>
    <w:p w14:paraId="6750A19F" w14:textId="77777777" w:rsidR="003A5B61" w:rsidRPr="00DE74CB" w:rsidRDefault="003A5B61" w:rsidP="00DE74CB">
      <w:pPr>
        <w:pStyle w:val="Nagwek10"/>
        <w:widowControl w:val="0"/>
        <w:numPr>
          <w:ilvl w:val="0"/>
          <w:numId w:val="2"/>
        </w:numPr>
        <w:suppressAutoHyphens/>
        <w:spacing w:after="200" w:line="360" w:lineRule="auto"/>
        <w:jc w:val="left"/>
        <w:rPr>
          <w:rFonts w:ascii="Calibri" w:hAnsi="Calibri" w:cs="Calibri"/>
          <w:color w:val="000000" w:themeColor="text1"/>
          <w:sz w:val="24"/>
        </w:rPr>
      </w:pPr>
      <w:r w:rsidRPr="00DE74CB">
        <w:rPr>
          <w:rFonts w:ascii="Calibri" w:hAnsi="Calibri" w:cs="Calibri"/>
          <w:b w:val="0"/>
          <w:color w:val="000000" w:themeColor="text1"/>
          <w:sz w:val="24"/>
        </w:rPr>
        <w:t>Podstawowe kierunki realizacji polityki oświatowej państwa na rok szkolny 2026/2027.</w:t>
      </w:r>
    </w:p>
    <w:p w14:paraId="1B554F05" w14:textId="77777777" w:rsidR="003A5B61" w:rsidRPr="00DE74CB" w:rsidRDefault="003A5B61" w:rsidP="00DE74CB">
      <w:pPr>
        <w:pStyle w:val="Nagwek10"/>
        <w:widowControl w:val="0"/>
        <w:numPr>
          <w:ilvl w:val="0"/>
          <w:numId w:val="2"/>
        </w:numPr>
        <w:suppressAutoHyphens/>
        <w:spacing w:after="200" w:line="360" w:lineRule="auto"/>
        <w:jc w:val="left"/>
        <w:rPr>
          <w:rFonts w:ascii="Calibri" w:hAnsi="Calibri" w:cs="Calibri"/>
          <w:color w:val="000000" w:themeColor="text1"/>
          <w:sz w:val="24"/>
        </w:rPr>
      </w:pPr>
      <w:r w:rsidRPr="00DE74CB">
        <w:rPr>
          <w:rFonts w:ascii="Calibri" w:hAnsi="Calibri" w:cs="Calibri"/>
          <w:b w:val="0"/>
          <w:color w:val="000000" w:themeColor="text1"/>
          <w:sz w:val="24"/>
        </w:rPr>
        <w:t>Plan nadzoru pedagogicznego kuratora oświaty na rok szkolny 2026/2027.</w:t>
      </w:r>
    </w:p>
    <w:p w14:paraId="50B9B8A6" w14:textId="65F78851" w:rsidR="003A5B61" w:rsidRPr="00AF763A" w:rsidRDefault="003A5B61" w:rsidP="00DE74CB">
      <w:pPr>
        <w:pStyle w:val="Nagwek10"/>
        <w:widowControl w:val="0"/>
        <w:numPr>
          <w:ilvl w:val="0"/>
          <w:numId w:val="2"/>
        </w:numPr>
        <w:suppressAutoHyphens/>
        <w:spacing w:after="200" w:line="360" w:lineRule="auto"/>
        <w:ind w:left="714" w:hanging="357"/>
        <w:jc w:val="left"/>
        <w:rPr>
          <w:rFonts w:ascii="Calibri" w:hAnsi="Calibri" w:cs="Calibri"/>
          <w:color w:val="000000" w:themeColor="text1"/>
          <w:sz w:val="24"/>
        </w:rPr>
      </w:pPr>
      <w:r w:rsidRPr="00DE74CB">
        <w:rPr>
          <w:rFonts w:ascii="Calibri" w:hAnsi="Calibri" w:cs="Calibri"/>
          <w:b w:val="0"/>
          <w:color w:val="000000" w:themeColor="text1"/>
          <w:sz w:val="24"/>
        </w:rPr>
        <w:lastRenderedPageBreak/>
        <w:t>Wnioski sformułowane na zebraniu rady pedagogicznej podsumowującym rok szkolny 2025/20</w:t>
      </w:r>
      <w:r w:rsidR="00AF763A">
        <w:rPr>
          <w:rFonts w:ascii="Calibri" w:hAnsi="Calibri" w:cs="Calibri"/>
          <w:b w:val="0"/>
          <w:color w:val="000000" w:themeColor="text1"/>
          <w:sz w:val="24"/>
        </w:rPr>
        <w:t>26</w:t>
      </w:r>
      <w:r w:rsidRPr="00AF763A">
        <w:rPr>
          <w:rFonts w:ascii="Calibri" w:hAnsi="Calibri" w:cs="Calibri"/>
          <w:color w:val="000000" w:themeColor="text1"/>
          <w:sz w:val="24"/>
        </w:rPr>
        <w:tab/>
      </w:r>
    </w:p>
    <w:p w14:paraId="7FEDA326" w14:textId="77777777" w:rsidR="003A5B61" w:rsidRPr="00DE74CB" w:rsidRDefault="003A5B61" w:rsidP="00DE74CB">
      <w:pPr>
        <w:widowControl w:val="0"/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Plan pracy zawiera</w:t>
      </w:r>
      <w:r w:rsidRPr="00DE74C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5A98E9C1" w14:textId="77777777" w:rsidR="003A5B61" w:rsidRPr="00DE74CB" w:rsidRDefault="003A5B61" w:rsidP="00DE74C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Kierunki polityki oświatowej państwa na rok szkolny 2026/2027.</w:t>
      </w:r>
    </w:p>
    <w:p w14:paraId="374C822E" w14:textId="7029DC8D" w:rsidR="003A5B61" w:rsidRPr="00DE74CB" w:rsidRDefault="003A5B61" w:rsidP="00DE74C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Organizację pracy szkoły – zadania dyrektora</w:t>
      </w:r>
      <w:r w:rsidR="007101C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D2AFC3A" w14:textId="77777777" w:rsidR="003A5B61" w:rsidRPr="00DE74CB" w:rsidRDefault="003A5B61" w:rsidP="00DE74C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Kalendarz roku szkolnego 2026/2027.</w:t>
      </w:r>
    </w:p>
    <w:p w14:paraId="451AE48F" w14:textId="77777777" w:rsidR="003A5B61" w:rsidRPr="00DE74CB" w:rsidRDefault="003A5B61" w:rsidP="00DE74C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Zadania dydaktyczne, wychowawcze i opiekuńcze szkoły.</w:t>
      </w:r>
    </w:p>
    <w:p w14:paraId="4404984A" w14:textId="7F862788" w:rsidR="003A5B61" w:rsidRPr="00DE74CB" w:rsidRDefault="003A5B61" w:rsidP="00DE74C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Harmonogram egzaminów zewnętrznych.</w:t>
      </w:r>
    </w:p>
    <w:p w14:paraId="2D4BBFB2" w14:textId="77777777" w:rsidR="00AE2C19" w:rsidRPr="00DE74CB" w:rsidRDefault="00AE2C19" w:rsidP="00DE74CB">
      <w:pPr>
        <w:pStyle w:val="Akapitzlist"/>
        <w:widowControl w:val="0"/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7F532DE3" w14:textId="77777777" w:rsidR="003A5B61" w:rsidRPr="00DE74CB" w:rsidRDefault="003A5B61" w:rsidP="00DE74CB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Kierunki polityki oświatowej państwa na rok szkolny 2026/2027</w:t>
      </w:r>
    </w:p>
    <w:tbl>
      <w:tblPr>
        <w:tblStyle w:val="Tabela-Siatka"/>
        <w:tblW w:w="103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6"/>
        <w:gridCol w:w="3829"/>
        <w:gridCol w:w="1701"/>
        <w:gridCol w:w="1984"/>
      </w:tblGrid>
      <w:tr w:rsidR="003A5B61" w:rsidRPr="00DE74CB" w14:paraId="7CE09CC2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1469F5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Kierunki polityki oświatowej państwa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1A5A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Sposoby realizacji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D0D13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Terminy realizacji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DB733D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3A5B61" w:rsidRPr="00DE74CB" w14:paraId="14E84D74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AC81F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Wspieranie przedszkoli i szkół we wdrażaniu zmian wynikających z Reformy26. Kompas Jutra, ukierunkowanych na tworzenie szkoły wymagającej, wspierającej i przyjaznej rozwojowi ucznia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C1AA9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Zapoznanie i wdrożenie zmian związanych z Reformą 26. Kompas Jutra. Szkolenie wewnętrzne . Cykl szkoleń, warsztatów przygotowujących nauczycieli do zmian edukacyjnych. Spotkania zespołów nauczycielskich w celu wymiany doświadczeń i wspólnych ustaleń w realizacji reformy oświaty.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7B796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Od sierpnia do czerwca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AC871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Nauczyciele wszystkich przedmiotów </w:t>
            </w:r>
          </w:p>
        </w:tc>
      </w:tr>
      <w:tr w:rsidR="003A5B61" w:rsidRPr="00DE74CB" w14:paraId="6E6E1F43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009A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Szkoła miejscem budowania odporności społecznej – kształtowanie postaw patriotycznych, obywatelskich i prospołecznych oraz odpowiedzialności za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bezpieczeństwo własne i innych </w:t>
            </w:r>
          </w:p>
          <w:p w14:paraId="49AFDD9B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56024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Realizacja podstawy programowej z przedmiotów ogólnych, podczas zajęć z wychowawcą oraz podczas szkolnych uroczystości i imprez o charakterze patriotycznym i społecznym. Organizowanie żywych lekcji historii, poznawanie tradycji i zwyczajów regionów, podczas zajęć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w terenie, wycieczek i wyjazdów szkolnych, działań samorządowych, wolontariackich. Organizowanie zbiórek i akcji charytatywnych dla potrzebujących w środowisku lokalnym.  </w:t>
            </w:r>
          </w:p>
          <w:p w14:paraId="66D6474D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Organizowanie zajęć doskonalących wiedzę i umiejętności z zakresu bezpieczeństwa, pomocy przedmedycznej, higieny cyfrowej.  Rozwijanie zasad demokracji, udział samorządu uczniowskiego w decydowaniu o działaniach szkoły, współpraca z organami szkoły i Młodzieżową Radą Dzielnicy.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A497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20531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Wszyscy nauczyciele i wychowawcy</w:t>
            </w:r>
          </w:p>
        </w:tc>
      </w:tr>
      <w:tr w:rsidR="003A5B61" w:rsidRPr="00DE74CB" w14:paraId="1B3C216A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22DED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Edukacja zdrowotna w szkole – promowanie zdrowego stylu życia, aktywności ruchowej oraz przygotowanie uczniów do odpowiedzialnych zachowań prozdrowotnych i udzielania pierwszej pomocy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895D1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 trakcie realizacji podstawy programowej z edukacji zdrowotnej, wychowania fizycznego, biologii, edukacji wczesnoszkolnej, edukacji dla bezpieczeństwa oraz zajęć z wychowawcą, podczas promowania zdrowego trybu życia, aktywności fizycznej, profilaktyki uzależnień, profilaktyki zdrowia psychicznego. Organizowanie alternatywnych form ruchu np. aerobiku, fitnessu, gier zespołowych. Aktywne spędzanie przerw śródlekcyjnych w formie zabaw ruchowych w wyznaczonych miejscach w szkole, na boisku.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Organizowanie pieszych wycieczek, zielonych szkół. </w:t>
            </w:r>
          </w:p>
          <w:p w14:paraId="27B86006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Kształtowanie zdrowego stylu życia poprzez promowanie zdrowych posiłków i prowadzenie akcji przeciw dziecięcej otyłości. Przeprowadzanie kampanii przeciwko używkom, spotkania ze strażą miejską i policją, przeciwdziałanie przejawom agresji i przemocy. </w:t>
            </w:r>
          </w:p>
          <w:p w14:paraId="67488BA3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Cykliczne kursy pierwszej pomocy i spotkania z ratownikami medycznymi.</w:t>
            </w:r>
          </w:p>
          <w:p w14:paraId="6521D4AA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85F8A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60C8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wychowania fizycznego, biologii, edukacji zdrowotnej, edukacji wczesnoszkolnej, edukacji dla bezpieczeństwa oraz wychowawcy klas</w:t>
            </w:r>
          </w:p>
        </w:tc>
      </w:tr>
      <w:tr w:rsidR="003A5B61" w:rsidRPr="00DE74CB" w14:paraId="5032C436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AAF14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Promowanie higieny cyfrowej i aktywności offline. Rozwijanie umiejętności bezpiecznego poruszania się w sieci i krytycznego myślenia, w tym odpowiedzialnego korzystania ze sztucznej inteligencji, a także korzystania z funkcjonalności i zasobów Zintegrowanej Platformy Edukacyjnej </w:t>
            </w:r>
          </w:p>
          <w:p w14:paraId="1C7B8EB9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4B1F1DCE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03C7566F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14B97B3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C076A6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38A7425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1969126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84B3340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7F9ECED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A030F4B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26EB03A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B6B5DD6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20FBC07F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7514953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1AE1B7B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7F60FABF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46807303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48C91D3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2D31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Podczas realizacji podstawy programowej ze wszystkich przedmiotów, szczególnie lekcji informatyki, techniki, zajęć praktyczno-technicznych oraz podczas zajęć dodatkowych lub w ramach kół zainteresowań. </w:t>
            </w:r>
          </w:p>
          <w:p w14:paraId="5E19332F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Korzystanie z zasobów Zintegrowanej Platformy Edukacyjnej, wykorzystanie sprzętu i narzędzi multimedialnych.</w:t>
            </w:r>
          </w:p>
          <w:p w14:paraId="07CD6865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Organizowanie warsztatów tematycznych oraz spotkań ze specjalistami i ekspertami poświęconych mechanizmom uzależniającym w mediach społecznościowych oraz sposobom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radzenie sobie z uzależnieniami od urządzeń cyfrowych. Organizowanie   praktycznych lekcji o zasadach tworzenia bezpiecznych haseł (uwierzytelnianie dwuskładnikowe) i ochronie prywatności. Doskonalenie umiejętności rozróżniania fake newsów i organizowanie szkolnych kampanii przeciw dezinformacji. Systematyczne korzystanie z bezpłatnych, zweryfikowanych przez MEN zasobów multimedialnych na tablicach interaktywnych w klasie.</w:t>
            </w:r>
          </w:p>
          <w:p w14:paraId="6E2AA7C1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298B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A6DCA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Nauczyciele, wychowawcy, nauczyciele specjaliści</w:t>
            </w:r>
          </w:p>
        </w:tc>
      </w:tr>
      <w:tr w:rsidR="003A5B61" w:rsidRPr="00DE74CB" w14:paraId="3C3EF4C7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E1FB0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Rozpoznawanie potrzeb dzieci i młodzieży z wykorzystaniem oceny funkcjonowania w środowisku szkolnym. Wspieranie szkół w zakresie współpracy z rodzicami w procesie edukacji, pomocy psychologiczno-pedagogicznej i wychowania w celu zapewnienia spójności i skuteczności wsparcia udzielanego każdemu dziecku</w:t>
            </w:r>
          </w:p>
          <w:p w14:paraId="3B327522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47D29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Przeprowadzanie diagnoz w klasach pierwszych, ocen funkcjonowania ucznia, skuteczności udzielanej pomocy psychologiczno-pedagogicznej. Współpraca z rodzicami i instytucjami wspierającymi rodzinę i szkołę w zakresie udzielanej pomocy psychologiczno-pedagogicznej.</w:t>
            </w:r>
          </w:p>
          <w:p w14:paraId="22023F46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Systematyczne przeprowadzanie diagnoz i obserwacji uczniów, organizowanie skutecznej pomocy psychologiczno-pedagogicznej, wypracowanie materiałów dydaktycznych, ułatwiających uczniom zdobywanie i utrwalanie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wiedzy przy silnym wsparciu nauczycieli współorganizujących.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22ECE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A6E86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specjaliści, wychowawcy klas</w:t>
            </w:r>
          </w:p>
        </w:tc>
      </w:tr>
      <w:tr w:rsidR="003A5B61" w:rsidRPr="00DE74CB" w14:paraId="63678BA1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157EC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Profilaktyka uzależnień behawioralnych i przeciwdziałanie przemocy rówieśniczej. Wspieranie zdrowia psychicznego dzieci i młodzieży oraz udzielanie pomocy w kryzysach psychicznych</w:t>
            </w:r>
          </w:p>
          <w:p w14:paraId="23D6EC93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E9634" w14:textId="300E1F0A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Podczas zajęć dotyczących uzależnienia od </w:t>
            </w:r>
            <w:r w:rsidR="0041744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I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nternetu, realizacji programów przeciwdziałających przemocy rówieśniczej, w czasie rozpoznawania i wsparcia uczniów w kryzysach psychicznych.</w:t>
            </w:r>
          </w:p>
          <w:p w14:paraId="0714F15B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Organizowanie dla uczniów lekcji i warsztatów z radzenia sobie z nudą i trudnymi emocjami bez sięgania po smartfon lub zakupy online. Tworzenie w szkole miejsc relaksu z pufami gdzie uczniowie mogą odpocząć. Nauka praktycznych technik oddechowych i relaksacyjnych przed egzaminami i sprawdzianami.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BE6D5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34AC1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specjaliści, wychowawcy</w:t>
            </w:r>
          </w:p>
        </w:tc>
      </w:tr>
      <w:tr w:rsidR="003A5B61" w:rsidRPr="00DE74CB" w14:paraId="371FEB7D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647E33" w14:textId="77777777" w:rsidR="003A5B61" w:rsidRPr="00DE74CB" w:rsidRDefault="003A5B61" w:rsidP="00DE74CB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Wspieranie podejmowania świadomych decyzji edukacyjno-zawodowych, ze szczególnym uwzględnieniem doradztwa zawodowego i promocji kształcenia zawodowego. Upowszechnienie nowej oferty kształcenia zawodowego wypracowanej z branżami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A34C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Realizacja zadań szkoły z w ramach doradztwa zawodowego (wszystkie przedmioty), podczas lekcji na wszystkich przedmiotach ogólnych, podczas spotkań z pracodawcami i w ramach targów edukacyjnych.  </w:t>
            </w:r>
          </w:p>
          <w:p w14:paraId="41D7B6B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Organizowanie spotkań informacyjnych oraz dostarczanie rodzicom, uczniom i opiekunom aktualnych analiz dotyczących trendów na rynku pracy i zarobków w danych branżach. Uczestnictwo w targach edukacyjnych, podczas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których uczniowie szkół branżowych i techników prezentują młodszym kolegom swoje umiejętności i zachęcają do nauki w ich szkołach. </w:t>
            </w:r>
          </w:p>
          <w:p w14:paraId="0B89976D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Tworzenie: gazetek,  kącików doradztwa zawodowego z aktualnymi informatorami o sieci szkół ponadpodstawowych. Przeprowadzenie akcji informacyjnej wśród uczniów i rodziców o nowo wprowadzanych zawodach.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2D743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8F4B1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wszystkich przedmiotów, nauczyciel doradztwa zawodowego</w:t>
            </w:r>
          </w:p>
        </w:tc>
      </w:tr>
      <w:tr w:rsidR="003A5B61" w:rsidRPr="00DE74CB" w14:paraId="0812D579" w14:textId="77777777" w:rsidTr="003A5B61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9F54C" w14:textId="77777777" w:rsidR="003A5B61" w:rsidRPr="00DE74CB" w:rsidRDefault="003A5B61" w:rsidP="00DE74CB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Wspieranie ciekawości i aktywności poznawczej uczniów poprzez promowanie kształcenia interdyscyplinarnego i pracy projektowej oraz wykorzystywanie oceniania kształtującego i informacji zwrotnej w pracy z uczniem</w:t>
            </w:r>
          </w:p>
          <w:p w14:paraId="53644B1C" w14:textId="77777777" w:rsidR="003A5B61" w:rsidRPr="00DE74CB" w:rsidRDefault="003A5B61" w:rsidP="00DE74CB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25D9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Poprzez realizację wspólnych przedsięwzięć i projektów. Samodzielne i grupowe rozwiązywanie problemów, poszukiwanie informacji, dociekanie, analizowanie, myślenie krytyczne na wszystkich przedmiotach, uczestnictwo w kołach zainteresowań, wyjazdach, wycieczkach.  Organizowanie Tygodnia z teatrem podczas którego uczniowie i nauczyciele różnych przedmiotów nawiązują do tematu przewodniego.</w:t>
            </w:r>
          </w:p>
          <w:p w14:paraId="52163E1D" w14:textId="5E129BEA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Wykorzystanie przestrzeni pozaszkolnej (muzea, laboratoria, parki) do praktycznego badania zjawisk przyrodniczych i naturalnych z jednoczesnym zdobywaniem wiedzy z różnych dziedzin.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Tworzenie edukacyjnych gier terenowych, które wymagają od uczniów rozwiązywania zagadek logicznych i naukowych. Uczenie dzieci analizowania własnych postępów oraz dawania konstruktywnych wskazówek kolegom i koleżankom.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9BD05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Od września do czerwca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B54488" w14:textId="77777777" w:rsidR="003A5B61" w:rsidRPr="00DE74CB" w:rsidRDefault="003A5B61" w:rsidP="00DE74CB">
            <w:pPr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wszystkich przedmiotów i wychowawcy klas</w:t>
            </w:r>
          </w:p>
        </w:tc>
      </w:tr>
    </w:tbl>
    <w:p w14:paraId="33B69DF4" w14:textId="77777777" w:rsidR="003A5B61" w:rsidRPr="00DE74CB" w:rsidRDefault="003A5B61" w:rsidP="00DE74CB">
      <w:pPr>
        <w:widowControl w:val="0"/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7FD65A13" w14:textId="1083BD4B" w:rsidR="003A5B61" w:rsidRPr="00DE74CB" w:rsidRDefault="003A5B61" w:rsidP="00DE74CB">
      <w:pPr>
        <w:pStyle w:val="Akapitzlist"/>
        <w:widowControl w:val="0"/>
        <w:numPr>
          <w:ilvl w:val="0"/>
          <w:numId w:val="4"/>
        </w:numPr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Organizacja pracy szkoły – zadania dyrektora</w:t>
      </w:r>
    </w:p>
    <w:p w14:paraId="10FDCE97" w14:textId="4151DD78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Zadania dyrektora</w:t>
      </w:r>
    </w:p>
    <w:tbl>
      <w:tblPr>
        <w:tblStyle w:val="Tabela-Siatka"/>
        <w:tblW w:w="10348" w:type="dxa"/>
        <w:tblInd w:w="-459" w:type="dxa"/>
        <w:tblLook w:val="04A0" w:firstRow="1" w:lastRow="0" w:firstColumn="1" w:lastColumn="0" w:noHBand="0" w:noVBand="1"/>
      </w:tblPr>
      <w:tblGrid>
        <w:gridCol w:w="5387"/>
        <w:gridCol w:w="1701"/>
        <w:gridCol w:w="3260"/>
      </w:tblGrid>
      <w:tr w:rsidR="003A5B61" w:rsidRPr="00DE74CB" w14:paraId="72A88222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EB4022" w14:textId="77777777" w:rsidR="003A5B61" w:rsidRPr="00DE74CB" w:rsidRDefault="003A5B61" w:rsidP="00DE74CB">
            <w:pPr>
              <w:pStyle w:val="Akapitzlist"/>
              <w:widowControl w:val="0"/>
              <w:suppressAutoHyphens/>
              <w:spacing w:after="0" w:line="360" w:lineRule="auto"/>
              <w:ind w:left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Zadania dyrektora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084AEB" w14:textId="77777777" w:rsidR="003A5B61" w:rsidRPr="00DE74CB" w:rsidRDefault="003A5B61" w:rsidP="00DE74CB">
            <w:pPr>
              <w:pStyle w:val="Akapitzlist"/>
              <w:widowControl w:val="0"/>
              <w:suppressAutoHyphens/>
              <w:spacing w:after="0" w:line="360" w:lineRule="auto"/>
              <w:ind w:left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Termin realizacji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EE8E0" w14:textId="77777777" w:rsidR="003A5B61" w:rsidRPr="00DE74CB" w:rsidRDefault="003A5B61" w:rsidP="00DE74CB">
            <w:pPr>
              <w:pStyle w:val="Akapitzlist"/>
              <w:widowControl w:val="0"/>
              <w:suppressAutoHyphens/>
              <w:spacing w:after="0" w:line="360" w:lineRule="auto"/>
              <w:ind w:left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3A5B61" w:rsidRPr="00DE74CB" w14:paraId="3F491ECD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54B5C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Przydział zakresu obowiązków służbowych wszystkim pracownikom.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8EFC0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Do końca sierpnia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25EBC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Dyrekcja szkoły</w:t>
            </w:r>
          </w:p>
        </w:tc>
      </w:tr>
      <w:tr w:rsidR="003A5B61" w:rsidRPr="00DE74CB" w14:paraId="7DE08C88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F6367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Opracowanie rocznego planu pracy szkoły.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56AD0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FAC43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Rada pedagogiczna we współpracy z dyrektorem szkoły</w:t>
            </w:r>
          </w:p>
        </w:tc>
      </w:tr>
      <w:tr w:rsidR="003A5B61" w:rsidRPr="00DE74CB" w14:paraId="5D7A1AF1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7C49E6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Przedstawienie Radzie Pedagogicznej wyników i wniosków ze sprawowanego nadzoru pedagogicznego w roku szkolnym 2025/2026.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BC635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Do końca sierpnia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FCE4D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Dyrektor szkoły </w:t>
            </w:r>
          </w:p>
        </w:tc>
      </w:tr>
      <w:tr w:rsidR="003A5B61" w:rsidRPr="00DE74CB" w14:paraId="1585957D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86785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Wprowadzenie zmian w dokumentach szkolnych i dostosowanie ich zmian w prawie oświatowym (m.in. statut szkoły, regulaminy, procedury).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8163C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Do końca sierpnia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9C920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Zespół zadaniowy ds. zmian w dokumentach szkolnych we współpracy z dyrektorem szkoły</w:t>
            </w:r>
          </w:p>
        </w:tc>
      </w:tr>
      <w:tr w:rsidR="003A5B61" w:rsidRPr="00DE74CB" w14:paraId="5752FB5E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48D1D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Przedstawienie Radzie Pedagogicznej wyników i wniosków ze sprawowanego nadzoru pedagogicznego w roku szkolnym 2025/2026.</w:t>
            </w:r>
          </w:p>
          <w:p w14:paraId="4F666DEC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3CF27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Do 15 września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ECB87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Dyrektor i wicedyrektor szkoły</w:t>
            </w:r>
          </w:p>
        </w:tc>
      </w:tr>
      <w:tr w:rsidR="003A5B61" w:rsidRPr="00DE74CB" w14:paraId="07273413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232C5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Opracowanie programu wychowawczo-profilaktycznego szkoły.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27F71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Do 30 września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FDDA8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Rada pedagogiczna i rada rodziców</w:t>
            </w:r>
          </w:p>
        </w:tc>
      </w:tr>
      <w:tr w:rsidR="003A5B61" w:rsidRPr="00DE74CB" w14:paraId="00D71EDD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57FAB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Realizacja nadzoru pedagogicznego.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F7088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CC7BB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Dyrektor szkoły</w:t>
            </w:r>
          </w:p>
        </w:tc>
      </w:tr>
      <w:tr w:rsidR="003A5B61" w:rsidRPr="00DE74CB" w14:paraId="11C5ECE4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7B42A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Opracowanie arkusza organizacji pracy szkoły.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78BB9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Do końca kwietnia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7FCB0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Dyrektor, wicedyrektor szkoły oraz kierownik świetlicy</w:t>
            </w:r>
          </w:p>
        </w:tc>
      </w:tr>
      <w:tr w:rsidR="003A5B61" w:rsidRPr="00DE74CB" w14:paraId="01014DFC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DB187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Wspieranie nauczycieli w zakresie zdobywania kolejnych stopni awansu zawodowego.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08BEB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48439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Dyrektor szkoły, mentorzy, opiekunowie stażu</w:t>
            </w:r>
          </w:p>
        </w:tc>
      </w:tr>
      <w:tr w:rsidR="003A5B61" w:rsidRPr="00DE74CB" w14:paraId="4FB08A1D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1976C5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Promocja szkoły.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E1C37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D3540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Wszyscy nauczyciele, dyrekcja szkoły</w:t>
            </w:r>
          </w:p>
        </w:tc>
      </w:tr>
      <w:tr w:rsidR="003A5B61" w:rsidRPr="00DE74CB" w14:paraId="248F5610" w14:textId="77777777" w:rsidTr="003A5B61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AF6306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Przeprowadzenie rekrutacji uczniów do klas I , klasy dwujęzycznej oraz sportowej klasy szachowej.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6AF4D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luty– sierpień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FF9CF" w14:textId="77777777" w:rsidR="003A5B61" w:rsidRPr="00DE74CB" w:rsidRDefault="003A5B61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Dyrekcja szkoły/komisja rekrutacyjna</w:t>
            </w:r>
          </w:p>
        </w:tc>
      </w:tr>
    </w:tbl>
    <w:p w14:paraId="29E571D1" w14:textId="77777777" w:rsidR="003A5B61" w:rsidRPr="00DE74CB" w:rsidRDefault="003A5B61" w:rsidP="00DE74CB">
      <w:pPr>
        <w:pStyle w:val="menfont"/>
        <w:spacing w:after="200" w:line="360" w:lineRule="auto"/>
        <w:rPr>
          <w:rFonts w:ascii="Calibri" w:hAnsi="Calibri" w:cs="Calibri"/>
          <w:color w:val="000000" w:themeColor="text1"/>
        </w:rPr>
      </w:pPr>
    </w:p>
    <w:p w14:paraId="1BEC2546" w14:textId="7EC5E5EC" w:rsidR="003A5B61" w:rsidRPr="00DE74CB" w:rsidRDefault="003A5B61" w:rsidP="00DE74CB">
      <w:pPr>
        <w:pStyle w:val="Akapitzlist"/>
        <w:widowControl w:val="0"/>
        <w:numPr>
          <w:ilvl w:val="0"/>
          <w:numId w:val="4"/>
        </w:numPr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Kalendarz roku szkolnego 2026/2027</w:t>
      </w: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1671"/>
        <w:gridCol w:w="4390"/>
        <w:gridCol w:w="4288"/>
      </w:tblGrid>
      <w:tr w:rsidR="003A5B61" w:rsidRPr="00DE74CB" w14:paraId="435928BD" w14:textId="77777777" w:rsidTr="00AF763A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A7D3" w14:textId="78D8AF5F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 w:rsidR="00AF763A">
              <w:rPr>
                <w:rFonts w:ascii="Calibri" w:eastAsia="Calibri" w:hAnsi="Calibri" w:cs="Calibri"/>
                <w:b/>
                <w:sz w:val="24"/>
                <w:szCs w:val="24"/>
              </w:rPr>
              <w:t>alendarium roku szk</w:t>
            </w:r>
            <w:r w:rsidR="00091A3E"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 w:rsidR="00AF763A">
              <w:rPr>
                <w:rFonts w:ascii="Calibri" w:eastAsia="Calibri" w:hAnsi="Calibri" w:cs="Calibri"/>
                <w:b/>
                <w:sz w:val="24"/>
                <w:szCs w:val="24"/>
              </w:rPr>
              <w:t>lnego</w:t>
            </w:r>
            <w:r w:rsidRPr="00DE74CB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2026/2027</w:t>
            </w:r>
          </w:p>
        </w:tc>
      </w:tr>
      <w:tr w:rsidR="003A5B61" w:rsidRPr="00DE74CB" w14:paraId="481CDE65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A16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652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wydarzenie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4B4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termin</w:t>
            </w:r>
          </w:p>
        </w:tc>
      </w:tr>
      <w:tr w:rsidR="003A5B61" w:rsidRPr="00DE74CB" w14:paraId="41413C84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A41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6A5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Rozpoczęcie roku szkolnego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415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01.09.2026</w:t>
            </w:r>
          </w:p>
        </w:tc>
      </w:tr>
      <w:tr w:rsidR="003A5B61" w:rsidRPr="00DE74CB" w14:paraId="4DED89E4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627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C9F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Rada pedagogiczna – zatwierdzenie Statutu Szkoły i procedur 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2AD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09.09.2026</w:t>
            </w:r>
          </w:p>
        </w:tc>
      </w:tr>
      <w:tr w:rsidR="003A5B61" w:rsidRPr="00DE74CB" w14:paraId="0779EEF3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DF7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F12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Zebrania z rodzicami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815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09.09.2026</w:t>
            </w:r>
          </w:p>
        </w:tc>
      </w:tr>
      <w:tr w:rsidR="003A5B61" w:rsidRPr="00DE74CB" w14:paraId="318BEDEE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90AE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4A1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Rada Pedagogiczna – zatwierdzenie planów pracy, nadzoru pedagogicznego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16F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16.09.2026</w:t>
            </w:r>
          </w:p>
        </w:tc>
      </w:tr>
      <w:tr w:rsidR="003A5B61" w:rsidRPr="00DE74CB" w14:paraId="1C086C4D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820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13B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Festyn Rodzinny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572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26.09.2026 sobota</w:t>
            </w:r>
          </w:p>
        </w:tc>
      </w:tr>
      <w:tr w:rsidR="003A5B61" w:rsidRPr="00DE74CB" w14:paraId="6CECF7B6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7B4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F5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Ślubowanie klas 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BC8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09.10.2026 piątek</w:t>
            </w:r>
          </w:p>
        </w:tc>
      </w:tr>
      <w:tr w:rsidR="003A5B61" w:rsidRPr="00DE74CB" w14:paraId="728E40E2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EB7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7.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1E4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Edukacji Narodowej – zajęcia opiekuńczo - wychowawcze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380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14.10.2026 środa</w:t>
            </w:r>
          </w:p>
        </w:tc>
      </w:tr>
      <w:tr w:rsidR="003A5B61" w:rsidRPr="00DE74CB" w14:paraId="7A9419BD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091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EC9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Pasowanie na Świetliczaka – klasy 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DF0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16.10.2026</w:t>
            </w:r>
          </w:p>
        </w:tc>
      </w:tr>
      <w:tr w:rsidR="003A5B61" w:rsidRPr="00DE74CB" w14:paraId="07849292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58F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54B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 Uroczystość Wszystkich Świętych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F22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01.11.2026 niedziela</w:t>
            </w:r>
          </w:p>
        </w:tc>
      </w:tr>
      <w:tr w:rsidR="003A5B61" w:rsidRPr="00DE74CB" w14:paraId="0C7279D7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79AB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663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dyrektorski zajęcia opiekuńczo - wychowawcze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5E1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02.11.2026 </w:t>
            </w:r>
          </w:p>
        </w:tc>
      </w:tr>
      <w:tr w:rsidR="003A5B61" w:rsidRPr="00DE74CB" w14:paraId="090B7729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ECA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50F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Środa Otwarta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7B4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04.11.2026</w:t>
            </w:r>
          </w:p>
        </w:tc>
      </w:tr>
      <w:tr w:rsidR="003A5B61" w:rsidRPr="00DE74CB" w14:paraId="48C4553F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0DC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5EE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Akademia z okazji 11 Listopada – klasy III-V, klasy VI-VIII 3-4 lekcje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DFA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10.11.2026 wtorek </w:t>
            </w:r>
          </w:p>
        </w:tc>
      </w:tr>
      <w:tr w:rsidR="003A5B61" w:rsidRPr="00DE74CB" w14:paraId="07C76BF8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3F9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0DF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Dni dyrektorski zajęcia opiekuńczo - wychowawcze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D0F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 12-13.11.2026</w:t>
            </w:r>
          </w:p>
        </w:tc>
      </w:tr>
      <w:tr w:rsidR="003A5B61" w:rsidRPr="00DE74CB" w14:paraId="498B7A7D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C86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2A4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wolny – Narodowe Święto Niepodległości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C03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11.11.2026 środa</w:t>
            </w:r>
          </w:p>
        </w:tc>
      </w:tr>
      <w:tr w:rsidR="003A5B61" w:rsidRPr="00DE74CB" w14:paraId="50C66D3B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EC3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0B6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Andrzejki w Jedynce klasy IV-VIII zabawa popołudniowa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AAE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25.11.2026 </w:t>
            </w:r>
          </w:p>
        </w:tc>
      </w:tr>
      <w:tr w:rsidR="003A5B61" w:rsidRPr="00DE74CB" w14:paraId="6CE11B0F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607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0AD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Mikołajki – uroczyste zapalenie lampek na choince, The Voice of Jedynka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FB7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04.12.2026 piątek </w:t>
            </w:r>
          </w:p>
        </w:tc>
      </w:tr>
      <w:tr w:rsidR="003A5B61" w:rsidRPr="00DE74CB" w14:paraId="0BEFA7C2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00F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E60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Zebrania z rodzicami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A70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16.12.2026</w:t>
            </w:r>
          </w:p>
        </w:tc>
      </w:tr>
      <w:tr w:rsidR="003A5B61" w:rsidRPr="00DE74CB" w14:paraId="1BB2CB65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818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613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Kiermasz przedświąteczny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067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16.12.2026</w:t>
            </w:r>
          </w:p>
        </w:tc>
      </w:tr>
      <w:tr w:rsidR="003A5B61" w:rsidRPr="00DE74CB" w14:paraId="2733653D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B59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0C4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Zimowa przerwa świąteczna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854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23-31.12.2026</w:t>
            </w:r>
          </w:p>
        </w:tc>
      </w:tr>
      <w:tr w:rsidR="003A5B61" w:rsidRPr="00DE74CB" w14:paraId="72100A81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AA9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CC4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8C6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23.12.2026</w:t>
            </w:r>
          </w:p>
        </w:tc>
      </w:tr>
      <w:tr w:rsidR="003A5B61" w:rsidRPr="00DE74CB" w14:paraId="67BD3A9C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F4D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DCCE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8D7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28.12.2026</w:t>
            </w:r>
          </w:p>
        </w:tc>
      </w:tr>
      <w:tr w:rsidR="003A5B61" w:rsidRPr="00DE74CB" w14:paraId="0582702C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579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7C1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8E8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29.12.2026</w:t>
            </w:r>
          </w:p>
        </w:tc>
      </w:tr>
      <w:tr w:rsidR="003A5B61" w:rsidRPr="00DE74CB" w14:paraId="747E9996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FD4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23.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1AC6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080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30.12.2026</w:t>
            </w:r>
          </w:p>
        </w:tc>
      </w:tr>
      <w:tr w:rsidR="003A5B61" w:rsidRPr="00DE74CB" w14:paraId="1AC99F35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F88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24.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B97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392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31.12.2026</w:t>
            </w:r>
          </w:p>
        </w:tc>
      </w:tr>
      <w:tr w:rsidR="003A5B61" w:rsidRPr="00DE74CB" w14:paraId="03AA2C15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686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25.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217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wolny – Nowy Rok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EC6B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01.01.2027 piątek</w:t>
            </w:r>
          </w:p>
        </w:tc>
      </w:tr>
      <w:tr w:rsidR="003A5B61" w:rsidRPr="00DE74CB" w14:paraId="2379790E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CDB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26.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AB4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DAE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04.01.2027 poniedziałek</w:t>
            </w:r>
          </w:p>
        </w:tc>
      </w:tr>
      <w:tr w:rsidR="003A5B61" w:rsidRPr="00DE74CB" w14:paraId="021E6E84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DD4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27.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132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E27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05.01.2027 wtorek</w:t>
            </w:r>
          </w:p>
        </w:tc>
      </w:tr>
      <w:tr w:rsidR="003A5B61" w:rsidRPr="00DE74CB" w14:paraId="607FBB81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6BA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28.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049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wolny – Święto Trzech Króli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0FA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06.01.2027 środa</w:t>
            </w:r>
          </w:p>
        </w:tc>
      </w:tr>
      <w:tr w:rsidR="003A5B61" w:rsidRPr="00DE74CB" w14:paraId="74307DFE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406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29.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382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Rady klasyfikacyjne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469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19.01. - 20.01.2027</w:t>
            </w:r>
          </w:p>
        </w:tc>
      </w:tr>
      <w:tr w:rsidR="003A5B61" w:rsidRPr="00DE74CB" w14:paraId="5C06A2A9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7E9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30.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864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Rada zatwierdzająca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001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27.01.2027</w:t>
            </w:r>
          </w:p>
        </w:tc>
      </w:tr>
      <w:tr w:rsidR="003A5B61" w:rsidRPr="00DE74CB" w14:paraId="7A6B7956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169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9FF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Zebrania podsumowujące pierwsze półrocze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529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27.01.2027</w:t>
            </w:r>
          </w:p>
        </w:tc>
      </w:tr>
      <w:tr w:rsidR="003A5B61" w:rsidRPr="00DE74CB" w14:paraId="7C70C28F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D15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4B6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Bal karnawałowy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5CC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28.01.2027</w:t>
            </w:r>
          </w:p>
        </w:tc>
      </w:tr>
      <w:tr w:rsidR="003A5B61" w:rsidRPr="00DE74CB" w14:paraId="6D1DF10F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F5B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33.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3A6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Zakończenie pierwszego półrocza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7CB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29.01.2027</w:t>
            </w:r>
          </w:p>
        </w:tc>
      </w:tr>
      <w:tr w:rsidR="003A5B61" w:rsidRPr="00DE74CB" w14:paraId="70F084AF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CD5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34.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D32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Ferie zimowe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400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01.02. – 14.02.2027</w:t>
            </w:r>
          </w:p>
        </w:tc>
      </w:tr>
      <w:tr w:rsidR="003A5B61" w:rsidRPr="00DE74CB" w14:paraId="290E946A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265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35.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69C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Rada podsumowująca pierwsze półrocze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75F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17.02.2027</w:t>
            </w:r>
          </w:p>
        </w:tc>
      </w:tr>
      <w:tr w:rsidR="003A5B61" w:rsidRPr="00DE74CB" w14:paraId="450F7858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75A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36.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9A80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Walki z Depresją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E164" w14:textId="4FB51906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23.02</w:t>
            </w:r>
            <w:r w:rsidR="00F77AF1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DE74CB">
              <w:rPr>
                <w:rFonts w:ascii="Calibri" w:eastAsia="Calibri" w:hAnsi="Calibri" w:cs="Calibri"/>
                <w:sz w:val="24"/>
                <w:szCs w:val="24"/>
              </w:rPr>
              <w:t>2027</w:t>
            </w:r>
          </w:p>
        </w:tc>
      </w:tr>
      <w:tr w:rsidR="003A5B61" w:rsidRPr="00DE74CB" w14:paraId="043773A7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989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37.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C3C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Tydzień projektowy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8AEE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15-19.03.2027</w:t>
            </w:r>
          </w:p>
        </w:tc>
      </w:tr>
      <w:tr w:rsidR="003A5B61" w:rsidRPr="00DE74CB" w14:paraId="1D13591F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811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38.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5A3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Teatru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DA0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19.03.2027</w:t>
            </w:r>
          </w:p>
        </w:tc>
      </w:tr>
      <w:tr w:rsidR="003A5B61" w:rsidRPr="00DE74CB" w14:paraId="57D18384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C98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39.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6D5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Wiosenna przerwa świąteczna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DF4B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25.03 – 30.03.2027</w:t>
            </w:r>
          </w:p>
        </w:tc>
      </w:tr>
      <w:tr w:rsidR="003A5B61" w:rsidRPr="00DE74CB" w14:paraId="65395B61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4EE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40.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8F4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F090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25.03.2027</w:t>
            </w:r>
          </w:p>
        </w:tc>
      </w:tr>
      <w:tr w:rsidR="003A5B61" w:rsidRPr="00DE74CB" w14:paraId="1966BF60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3874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9B65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F1A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26.03.2027</w:t>
            </w:r>
          </w:p>
        </w:tc>
      </w:tr>
      <w:tr w:rsidR="003A5B61" w:rsidRPr="00DE74CB" w14:paraId="6FF0DE48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9274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380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 dyżurem opiekuńczym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D7E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30.03.2027</w:t>
            </w:r>
          </w:p>
        </w:tc>
      </w:tr>
      <w:tr w:rsidR="003A5B61" w:rsidRPr="00DE74CB" w14:paraId="2DE504D0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6BC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43.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F32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Egzaminy ósmoklasisty – dni wolne od zajęć dydaktycznych, wychowawczych i opiekuńczych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3586" w14:textId="3C8B8042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10 – 12.05.202</w:t>
            </w:r>
            <w:r w:rsidR="004A6F91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</w:tr>
      <w:tr w:rsidR="003A5B61" w:rsidRPr="00DE74CB" w14:paraId="76001162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5CB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44.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F5EA1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Środa otwarta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F5E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14.04.2027</w:t>
            </w:r>
          </w:p>
        </w:tc>
      </w:tr>
      <w:tr w:rsidR="003A5B61" w:rsidRPr="00DE74CB" w14:paraId="14D6EF90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D4B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45.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A8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Neuroróżnorodności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345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16.04.2027</w:t>
            </w:r>
          </w:p>
        </w:tc>
      </w:tr>
      <w:tr w:rsidR="003A5B61" w:rsidRPr="00DE74CB" w14:paraId="5057C30A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32FE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46.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FF4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Ziemi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522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22.04.2027</w:t>
            </w:r>
          </w:p>
        </w:tc>
      </w:tr>
      <w:tr w:rsidR="003A5B61" w:rsidRPr="00DE74CB" w14:paraId="2782E424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2FC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47.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84C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Akademia z okazji Święta 3 Maja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37D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30.04.2027</w:t>
            </w:r>
          </w:p>
        </w:tc>
      </w:tr>
      <w:tr w:rsidR="003A5B61" w:rsidRPr="00DE74CB" w14:paraId="58666A06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FE29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48.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56D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Dzień wolny – 3 Maja 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52AC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03.05.2027 poniedziałek</w:t>
            </w:r>
          </w:p>
        </w:tc>
      </w:tr>
      <w:tr w:rsidR="003A5B61" w:rsidRPr="00DE74CB" w14:paraId="221803DB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445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49.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A77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Zebrania z rodzicami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E67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05.05.2027</w:t>
            </w:r>
          </w:p>
        </w:tc>
      </w:tr>
      <w:tr w:rsidR="003A5B61" w:rsidRPr="00DE74CB" w14:paraId="5AF7566A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B61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50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29E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Festiwal piosenki I -V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A6E5" w14:textId="44DF663F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07.05.202</w:t>
            </w:r>
            <w:r w:rsidR="00DC0871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</w:tr>
      <w:tr w:rsidR="003A5B61" w:rsidRPr="00DE74CB" w14:paraId="64CBA9C0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F55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62A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wolny – Boże Ciało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1B1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27.05.2027</w:t>
            </w:r>
          </w:p>
        </w:tc>
      </w:tr>
      <w:tr w:rsidR="003A5B61" w:rsidRPr="00DE74CB" w14:paraId="05F0CBBC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22A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92A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wolny – odpracowany 26.09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80A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28.05.2027 piątek</w:t>
            </w:r>
          </w:p>
        </w:tc>
      </w:tr>
      <w:tr w:rsidR="003A5B61" w:rsidRPr="00DE74CB" w14:paraId="3EBB5EDE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93D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53.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8367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Dzień Dziecka w Jedynce – Dzień Sportu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004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01.06.2027</w:t>
            </w:r>
          </w:p>
        </w:tc>
      </w:tr>
      <w:tr w:rsidR="003A5B61" w:rsidRPr="00DE74CB" w14:paraId="6901F528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3CC5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54.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2E6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 xml:space="preserve">Rady klasyfikacyjne 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0148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08.06. - 09.06.2027</w:t>
            </w:r>
          </w:p>
        </w:tc>
      </w:tr>
      <w:tr w:rsidR="003A5B61" w:rsidRPr="00DE74CB" w14:paraId="1978CBBC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DCB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55.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3D5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Uroczystość świetlicowa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F88B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16.06.2027</w:t>
            </w:r>
          </w:p>
        </w:tc>
      </w:tr>
      <w:tr w:rsidR="003A5B61" w:rsidRPr="00DE74CB" w14:paraId="66B76779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999A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56.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8C87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Rada zatwierdzająca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D9E2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16.06.2027</w:t>
            </w:r>
          </w:p>
        </w:tc>
      </w:tr>
      <w:tr w:rsidR="003A5B61" w:rsidRPr="00DE74CB" w14:paraId="125EB1F5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8BE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57.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51C3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Zakończenie roku szkolnego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9EED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25.06.2027</w:t>
            </w:r>
          </w:p>
        </w:tc>
      </w:tr>
      <w:tr w:rsidR="003A5B61" w:rsidRPr="00DE74CB" w14:paraId="7FBDED13" w14:textId="77777777" w:rsidTr="00AF763A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BEE6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58.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4E8E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Rada podsumowująca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5E9F" w14:textId="77777777" w:rsidR="003A5B61" w:rsidRPr="00DE74CB" w:rsidRDefault="003A5B61" w:rsidP="00DE74CB">
            <w:pPr>
              <w:spacing w:after="0" w:line="360" w:lineRule="auto"/>
              <w:ind w:left="720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DE74CB">
              <w:rPr>
                <w:rFonts w:ascii="Calibri" w:eastAsia="Calibri" w:hAnsi="Calibri" w:cs="Calibri"/>
                <w:sz w:val="24"/>
                <w:szCs w:val="24"/>
              </w:rPr>
              <w:t>30.06.2027</w:t>
            </w:r>
          </w:p>
        </w:tc>
      </w:tr>
    </w:tbl>
    <w:p w14:paraId="6C5918AE" w14:textId="77777777" w:rsidR="00AF763A" w:rsidRDefault="00AF763A" w:rsidP="00AF763A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05FABC55" w14:textId="77777777" w:rsidR="00AF763A" w:rsidRDefault="00AF763A" w:rsidP="00AF763A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4BE9C902" w14:textId="77777777" w:rsidR="00AF763A" w:rsidRPr="00AF763A" w:rsidRDefault="00AF763A" w:rsidP="00AF763A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0CCED805" w14:textId="2C1CEA66" w:rsidR="00D9726A" w:rsidRPr="00DE74CB" w:rsidRDefault="00000000" w:rsidP="00DE74CB">
      <w:pPr>
        <w:pStyle w:val="Akapitzlist"/>
        <w:widowControl w:val="0"/>
        <w:numPr>
          <w:ilvl w:val="0"/>
          <w:numId w:val="4"/>
        </w:numPr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lastRenderedPageBreak/>
        <w:t>Zadania dydaktyczne, wychowawcze i opiekuńcze szkoły</w:t>
      </w:r>
    </w:p>
    <w:tbl>
      <w:tblPr>
        <w:tblStyle w:val="Tabela-Siatka"/>
        <w:tblW w:w="1080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306"/>
        <w:gridCol w:w="1559"/>
        <w:gridCol w:w="2693"/>
        <w:gridCol w:w="1559"/>
        <w:gridCol w:w="2127"/>
        <w:gridCol w:w="1559"/>
      </w:tblGrid>
      <w:tr w:rsidR="00AE2C19" w:rsidRPr="00DE74CB" w14:paraId="370C8D94" w14:textId="77777777" w:rsidTr="00AB6111">
        <w:trPr>
          <w:trHeight w:val="629"/>
        </w:trPr>
        <w:tc>
          <w:tcPr>
            <w:tcW w:w="28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41F1CF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Zadania dydaktyczne</w:t>
            </w:r>
          </w:p>
        </w:tc>
        <w:tc>
          <w:tcPr>
            <w:tcW w:w="42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E682AA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Zadania wychowawcze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2FA652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Zadania opiekuńcze</w:t>
            </w:r>
          </w:p>
        </w:tc>
      </w:tr>
      <w:tr w:rsidR="00AE2C19" w:rsidRPr="00DE74CB" w14:paraId="399ED1AB" w14:textId="77777777" w:rsidTr="00AB6111">
        <w:trPr>
          <w:trHeight w:val="1060"/>
        </w:trPr>
        <w:tc>
          <w:tcPr>
            <w:tcW w:w="13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7A02EEB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34EA80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Osoby odpowiedzialne, terminy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4151787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346684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Osoby odpowiedzialne, terminy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D4DB2F0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D68AFC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Osoby odpowiedzialne, terminy</w:t>
            </w:r>
          </w:p>
        </w:tc>
      </w:tr>
      <w:tr w:rsidR="00AE2C19" w:rsidRPr="00DE74CB" w14:paraId="6605DF38" w14:textId="77777777" w:rsidTr="00AB6111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E6B15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Realizacja nowej podstawy programowej.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ED5EE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Wszyscy nauczyciele.</w:t>
            </w:r>
          </w:p>
          <w:p w14:paraId="0321C203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 szkolny.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CA98F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Realizacja zadań przewidzianych w programie wychowawczo-profilaktycznym. szkoły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19CD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klas, nauczyciele, dyrekcja.</w:t>
            </w:r>
          </w:p>
          <w:p w14:paraId="6A0A659A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 szkolny.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8B710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opieki nad uczniami znajdującymi się w świetlicy szkolnej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3ACCB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świetlicy, dyrekcja.</w:t>
            </w:r>
          </w:p>
          <w:p w14:paraId="02C8A245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Wrzesień </w:t>
            </w:r>
          </w:p>
        </w:tc>
      </w:tr>
      <w:tr w:rsidR="00AE2C19" w:rsidRPr="00DE74CB" w14:paraId="34AFDD59" w14:textId="77777777" w:rsidTr="00AB6111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1635B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pracy zespołów nauczycielskich przedmiotowych.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D55C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przedmiotowi.</w:t>
            </w:r>
          </w:p>
          <w:p w14:paraId="6AB08437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0CD126B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pracy zespołów nauczycieli wychowawców.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83D95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klas, dyrekcja.</w:t>
            </w:r>
          </w:p>
          <w:p w14:paraId="3C6F4523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Wrzesień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C188C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Opracowanie planów pracy opiekuńczo-wychowawczej świetlicy szkolnej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67B9E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świetlicy.</w:t>
            </w:r>
          </w:p>
          <w:p w14:paraId="3DC11E30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Wrzesień </w:t>
            </w:r>
          </w:p>
        </w:tc>
      </w:tr>
      <w:tr w:rsidR="00AE2C19" w:rsidRPr="00DE74CB" w14:paraId="5698FC1B" w14:textId="77777777" w:rsidTr="00AB6111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B64DD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Współpraca z psychologiem, pedagogiem, poradniami psychologiczno-pedagogicznymi i </w:t>
            </w: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rodzicami w celu rozpoznania indywidualnych potrzeb i możliwości uczniów.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961B4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Nauczyciele i wychowawcy.</w:t>
            </w:r>
          </w:p>
          <w:p w14:paraId="1656140E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Od września do czerwca 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C12A8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Diagnozowanie i monitorowanie zachowań uczniów.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4B25E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klas.</w:t>
            </w:r>
          </w:p>
          <w:p w14:paraId="2BEB7307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Od września do czerwca.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893D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pomocy psychologiczno-pedagogicznej.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C2660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Pedagog, psycholog, pedagog specjalny, wychowawcy klas.</w:t>
            </w:r>
          </w:p>
        </w:tc>
      </w:tr>
      <w:tr w:rsidR="00AE2C19" w:rsidRPr="00DE74CB" w14:paraId="6A4888BD" w14:textId="77777777" w:rsidTr="00AB6111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C7060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Badanie wyników nauczania, analiza tych wyników.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FE12C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Zespoły nauczycielskie.</w:t>
            </w:r>
          </w:p>
          <w:p w14:paraId="3BAE4E12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Zgodnie z harmonogramem badań.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5D06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Integracja klasowa, organizacja klasowych i szkolnych imprez i uroczystości.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893F2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Wskazane osoby odpowiedzialne za organizację uroczystości, wychowawcy klas.</w:t>
            </w:r>
          </w:p>
          <w:p w14:paraId="7060A24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Zgodnie z harmonogramem imprez i uroczystości szkolnych.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E3EE8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pomocy uczniom, mającym trudności w nauce 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01E4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świetlicy, nauczyciele przedmiotów.</w:t>
            </w:r>
          </w:p>
          <w:p w14:paraId="68965505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 szkolny.</w:t>
            </w:r>
          </w:p>
        </w:tc>
      </w:tr>
      <w:tr w:rsidR="00AE2C19" w:rsidRPr="00DE74CB" w14:paraId="180FC21D" w14:textId="77777777" w:rsidTr="00AB6111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2B863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szkolnych i pozaszkolnych konkursów i zawodów sportowych.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8A63A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Zespoły nauczycielskie.</w:t>
            </w:r>
          </w:p>
          <w:p w14:paraId="6DEDC713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Zgodnie z harmonogramem konkursów i zawodów sportowych.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B1318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wycieczek i wyjazdów szkolnych.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86ED7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Zespoły wychowawców klasowych.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0EFE4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Organizacja dowozów.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FEA19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świetlicy, dyrekcja szkoły.</w:t>
            </w:r>
          </w:p>
          <w:p w14:paraId="1624AD0E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Zgodnie z harmonogramem. </w:t>
            </w:r>
          </w:p>
        </w:tc>
      </w:tr>
      <w:tr w:rsidR="00AE2C19" w:rsidRPr="00DE74CB" w14:paraId="30B9FAA5" w14:textId="77777777" w:rsidTr="00AB6111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685B6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Wspieranie uczniów w procesie uczenia się, wskazywanie sposobów uczenia się i zapamiętywania.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47348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 przedmiotów.</w:t>
            </w:r>
          </w:p>
          <w:p w14:paraId="261754AB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 szkolny.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7F0D8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Profilaktyka agresji i przemocy w szkole, w tym w zakresie bezpiecznego korzystania z zasobów sieci, selekcjonowania wiadomości, zwracania uwagi na cyberprzemoc i niebezpieczeństwo w sieci.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F8EAB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Pedagog, wychowawcy, psycholog, pedagog specjalny.</w:t>
            </w:r>
          </w:p>
          <w:p w14:paraId="2D912E28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 szkolny.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A48E12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Organizacja dożywiania, obiady szkolne, przestrzeganie zasad zdrowego odżywania – zgodnie z wytycznymi ministerstwa.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B24B4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Wychowawcy świetlicy, dyrekcja szkoły.</w:t>
            </w:r>
          </w:p>
          <w:p w14:paraId="4BEBD0E7" w14:textId="77777777" w:rsidR="00AE2C19" w:rsidRPr="00B83ABC" w:rsidRDefault="00AE2C19" w:rsidP="00DE74CB">
            <w:pPr>
              <w:widowControl w:val="0"/>
              <w:suppressAutoHyphens/>
              <w:spacing w:after="0"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83A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Cały rok szkolny.</w:t>
            </w:r>
          </w:p>
        </w:tc>
      </w:tr>
    </w:tbl>
    <w:p w14:paraId="3FBE9109" w14:textId="77777777" w:rsidR="00AE2C19" w:rsidRPr="00DE74CB" w:rsidRDefault="00AE2C19" w:rsidP="00DE74CB">
      <w:pPr>
        <w:widowControl w:val="0"/>
        <w:suppressAutoHyphens/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24F85D5B" w14:textId="65566DC8" w:rsidR="003A5B61" w:rsidRPr="00DE74CB" w:rsidRDefault="003A5B61" w:rsidP="00DE74CB">
      <w:pPr>
        <w:pStyle w:val="Akapitzlist"/>
        <w:widowControl w:val="0"/>
        <w:numPr>
          <w:ilvl w:val="0"/>
          <w:numId w:val="4"/>
        </w:numPr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Harmonogram egzaminów:</w:t>
      </w:r>
    </w:p>
    <w:p w14:paraId="67222048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785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zewnętrznych</w:t>
      </w:r>
    </w:p>
    <w:p w14:paraId="233D5B26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Cs/>
          <w:color w:val="000000" w:themeColor="text1"/>
          <w:sz w:val="24"/>
          <w:szCs w:val="24"/>
        </w:rPr>
        <w:t>10-12.05.2027.</w:t>
      </w:r>
    </w:p>
    <w:p w14:paraId="03DE975A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Zgodnie z terminem ustalonym przez dyrektora Centralnej Komisji Egzaminacyjnej.</w:t>
      </w:r>
    </w:p>
    <w:p w14:paraId="0D61034F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Harmonogram egzaminów próbnych</w:t>
      </w:r>
    </w:p>
    <w:p w14:paraId="5DC8963C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</w:p>
    <w:p w14:paraId="73385FE6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Próbnych:</w:t>
      </w:r>
    </w:p>
    <w:p w14:paraId="54C3EE2B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listopad 2026 klasy VIII,</w:t>
      </w:r>
    </w:p>
    <w:p w14:paraId="7B94CBF2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>marzec 2027 klasy VIII,</w:t>
      </w:r>
    </w:p>
    <w:p w14:paraId="16610B70" w14:textId="77777777" w:rsidR="003A5B61" w:rsidRPr="00DE74CB" w:rsidRDefault="003A5B61" w:rsidP="00DE74CB">
      <w:pPr>
        <w:pStyle w:val="Akapitzlist"/>
        <w:widowControl w:val="0"/>
        <w:suppressAutoHyphens/>
        <w:spacing w:line="360" w:lineRule="auto"/>
        <w:ind w:left="360"/>
        <w:rPr>
          <w:rFonts w:ascii="Calibri" w:hAnsi="Calibri" w:cs="Calibri"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color w:val="000000" w:themeColor="text1"/>
          <w:sz w:val="24"/>
          <w:szCs w:val="24"/>
        </w:rPr>
        <w:t xml:space="preserve">maj 2027 klasy VII. </w:t>
      </w:r>
    </w:p>
    <w:p w14:paraId="413CCF09" w14:textId="77777777" w:rsidR="003A5B61" w:rsidRPr="00DE74CB" w:rsidRDefault="003A5B61" w:rsidP="00DE74CB">
      <w:pPr>
        <w:widowControl w:val="0"/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16DEEE8F" w14:textId="18C6CC44" w:rsidR="003A5B61" w:rsidRPr="00DE74CB" w:rsidRDefault="003A5B61" w:rsidP="00DE74CB">
      <w:pPr>
        <w:pStyle w:val="Akapitzlist"/>
        <w:widowControl w:val="0"/>
        <w:numPr>
          <w:ilvl w:val="0"/>
          <w:numId w:val="4"/>
        </w:numPr>
        <w:suppressAutoHyphens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E74CB">
        <w:rPr>
          <w:rFonts w:ascii="Calibri" w:hAnsi="Calibri" w:cs="Calibri"/>
          <w:b/>
          <w:color w:val="000000" w:themeColor="text1"/>
          <w:sz w:val="24"/>
          <w:szCs w:val="24"/>
        </w:rPr>
        <w:t>Przestrzeganie zasad BHP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413"/>
        <w:gridCol w:w="2737"/>
        <w:gridCol w:w="2804"/>
      </w:tblGrid>
      <w:tr w:rsidR="003A5B61" w:rsidRPr="00DE74CB" w14:paraId="39841333" w14:textId="77777777" w:rsidTr="003A5B61">
        <w:trPr>
          <w:trHeight w:val="632"/>
        </w:trPr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729123" w14:textId="77777777" w:rsidR="003A5B61" w:rsidRPr="00DE74CB" w:rsidRDefault="003A5B61" w:rsidP="00DE74CB">
            <w:pPr>
              <w:pStyle w:val="Akapitzlist"/>
              <w:spacing w:before="240" w:after="0" w:line="360" w:lineRule="auto"/>
              <w:ind w:left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Zadania z zakresu BHP i ppoż.</w:t>
            </w:r>
          </w:p>
        </w:tc>
        <w:tc>
          <w:tcPr>
            <w:tcW w:w="2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68D23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Terminy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D12BA3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3A5B61" w:rsidRPr="00DE74CB" w14:paraId="1A83CA0D" w14:textId="77777777" w:rsidTr="003A5B61"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15AE1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Przegląd stanu technicznego budynków, urządzeń, instalacji </w:t>
            </w: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przed rozpoczęciem roku szkolnego.</w:t>
            </w:r>
          </w:p>
        </w:tc>
        <w:tc>
          <w:tcPr>
            <w:tcW w:w="2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82AED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Sierpień 2026 r. 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3A0FD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Specjalista ds. BHP, społeczny inspektor pracy i dyrektor szkoły.</w:t>
            </w:r>
          </w:p>
        </w:tc>
      </w:tr>
      <w:tr w:rsidR="003A5B61" w:rsidRPr="00DE74CB" w14:paraId="6C59FD29" w14:textId="77777777" w:rsidTr="003A5B61"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B1AC8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Roczne i pięcioletnie przeglądy budowlane.</w:t>
            </w:r>
          </w:p>
        </w:tc>
        <w:tc>
          <w:tcPr>
            <w:tcW w:w="2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F49A0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Zgodnie ze wskazanymi terminami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874EA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Dyrektor szkoły, inspektor ds. budowlanych.</w:t>
            </w:r>
          </w:p>
        </w:tc>
      </w:tr>
      <w:tr w:rsidR="003A5B61" w:rsidRPr="00DE74CB" w14:paraId="31BA058F" w14:textId="77777777" w:rsidTr="003A5B61"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20B06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Instrukcja przeciwpożarowa, drogi ewaluacyjne, plan ewakuacji.</w:t>
            </w:r>
          </w:p>
        </w:tc>
        <w:tc>
          <w:tcPr>
            <w:tcW w:w="2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DCC36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Co pięć lat lub w miarę potrzeb, przy zmianach budowlanych w obiektach szkolnych.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FDDBA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Dyrektor, inspektor straży pożarnej.</w:t>
            </w:r>
          </w:p>
        </w:tc>
      </w:tr>
      <w:tr w:rsidR="003A5B61" w:rsidRPr="00DE74CB" w14:paraId="002BDAEC" w14:textId="77777777" w:rsidTr="003A5B61"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40262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Próbny alarm przeciwpożarowy.</w:t>
            </w:r>
          </w:p>
        </w:tc>
        <w:tc>
          <w:tcPr>
            <w:tcW w:w="2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C55BA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Do 30 listopada 2026.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1782C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Strażacy, dyrekcja szkoły.</w:t>
            </w:r>
          </w:p>
        </w:tc>
      </w:tr>
      <w:tr w:rsidR="003A5B61" w:rsidRPr="00DE74CB" w14:paraId="34F57B24" w14:textId="77777777" w:rsidTr="003A5B61"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A4649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Szkolenia w zakresie BHP.</w:t>
            </w:r>
          </w:p>
        </w:tc>
        <w:tc>
          <w:tcPr>
            <w:tcW w:w="2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71AFD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Zgodnie ze wskazanymi terminami.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3342D" w14:textId="77777777" w:rsidR="003A5B61" w:rsidRPr="00DE74CB" w:rsidRDefault="003A5B61" w:rsidP="00DE74CB">
            <w:pPr>
              <w:pStyle w:val="Akapitzlist"/>
              <w:spacing w:after="0" w:line="360" w:lineRule="auto"/>
              <w:ind w:left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E74C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Nauczyciele, pracownicy obsługi i administracji, dyrekcja szkoły.</w:t>
            </w:r>
          </w:p>
        </w:tc>
      </w:tr>
    </w:tbl>
    <w:p w14:paraId="6B1DE111" w14:textId="2C8B6AF8" w:rsidR="00D15692" w:rsidRDefault="00D15692" w:rsidP="00DE74CB">
      <w:pPr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57060687" w14:textId="77777777" w:rsidR="00467CEF" w:rsidRDefault="00467CEF" w:rsidP="00DE74CB">
      <w:pPr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220E2A59" w14:textId="77777777" w:rsidR="00467CEF" w:rsidRDefault="00467CEF" w:rsidP="00DE74CB">
      <w:pPr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5E2E3B49" w14:textId="12C57DAC" w:rsidR="00467CEF" w:rsidRPr="00DE74CB" w:rsidRDefault="00467CEF" w:rsidP="00DE74CB">
      <w:pPr>
        <w:spacing w:line="360" w:lineRule="auto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Obowiązuje od września 2026r. </w:t>
      </w:r>
    </w:p>
    <w:sectPr w:rsidR="00467CEF" w:rsidRPr="00DE74C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2F00B" w14:textId="77777777" w:rsidR="00A266BE" w:rsidRDefault="00A266BE" w:rsidP="0088056C">
      <w:pPr>
        <w:spacing w:after="0" w:line="240" w:lineRule="auto"/>
      </w:pPr>
      <w:r>
        <w:separator/>
      </w:r>
    </w:p>
  </w:endnote>
  <w:endnote w:type="continuationSeparator" w:id="0">
    <w:p w14:paraId="0A5DAA51" w14:textId="77777777" w:rsidR="00A266BE" w:rsidRDefault="00A266BE" w:rsidP="0088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mn-ea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6121421"/>
      <w:docPartObj>
        <w:docPartGallery w:val="Page Numbers (Bottom of Page)"/>
        <w:docPartUnique/>
      </w:docPartObj>
    </w:sdtPr>
    <w:sdtContent>
      <w:p w14:paraId="0F349DB1" w14:textId="38DBBE27" w:rsidR="0088056C" w:rsidRDefault="008805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F320CE" w14:textId="77777777" w:rsidR="0088056C" w:rsidRDefault="008805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C2241" w14:textId="77777777" w:rsidR="00A266BE" w:rsidRDefault="00A266BE" w:rsidP="0088056C">
      <w:pPr>
        <w:spacing w:after="0" w:line="240" w:lineRule="auto"/>
      </w:pPr>
      <w:r>
        <w:separator/>
      </w:r>
    </w:p>
  </w:footnote>
  <w:footnote w:type="continuationSeparator" w:id="0">
    <w:p w14:paraId="6A589867" w14:textId="77777777" w:rsidR="00A266BE" w:rsidRDefault="00A266BE" w:rsidP="00880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</w:abstractNum>
  <w:abstractNum w:abstractNumId="1" w15:restartNumberingAfterBreak="0">
    <w:nsid w:val="48800C1E"/>
    <w:multiLevelType w:val="multilevel"/>
    <w:tmpl w:val="39E6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51641F"/>
    <w:multiLevelType w:val="hybridMultilevel"/>
    <w:tmpl w:val="2618E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533FB"/>
    <w:multiLevelType w:val="hybridMultilevel"/>
    <w:tmpl w:val="3A0069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26065832">
    <w:abstractNumId w:val="1"/>
  </w:num>
  <w:num w:numId="2" w16cid:durableId="1704475584">
    <w:abstractNumId w:val="0"/>
    <w:lvlOverride w:ilvl="0">
      <w:startOverride w:val="1"/>
    </w:lvlOverride>
  </w:num>
  <w:num w:numId="3" w16cid:durableId="6581894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41217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61"/>
    <w:rsid w:val="00091A3E"/>
    <w:rsid w:val="000B7433"/>
    <w:rsid w:val="000F799D"/>
    <w:rsid w:val="00336059"/>
    <w:rsid w:val="00341279"/>
    <w:rsid w:val="003A5B61"/>
    <w:rsid w:val="0041744C"/>
    <w:rsid w:val="00467CEF"/>
    <w:rsid w:val="004A6F91"/>
    <w:rsid w:val="004D164E"/>
    <w:rsid w:val="004F5AC8"/>
    <w:rsid w:val="0060269E"/>
    <w:rsid w:val="007101CF"/>
    <w:rsid w:val="007800F1"/>
    <w:rsid w:val="007A5474"/>
    <w:rsid w:val="0088056C"/>
    <w:rsid w:val="00A266BE"/>
    <w:rsid w:val="00AB6111"/>
    <w:rsid w:val="00AE2C19"/>
    <w:rsid w:val="00AF763A"/>
    <w:rsid w:val="00B55FFC"/>
    <w:rsid w:val="00C446D6"/>
    <w:rsid w:val="00D15692"/>
    <w:rsid w:val="00D9726A"/>
    <w:rsid w:val="00DC0871"/>
    <w:rsid w:val="00DE74CB"/>
    <w:rsid w:val="00EA7DF1"/>
    <w:rsid w:val="00F77AF1"/>
    <w:rsid w:val="00FC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F187"/>
  <w15:chartTrackingRefBased/>
  <w15:docId w15:val="{5ECB83D4-FF81-4EA4-819D-20A5FC92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B61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5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5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5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5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5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5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5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5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5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5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5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5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5B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5B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5B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5B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5B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5B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5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5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5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5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5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5B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5B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5B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5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5B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5B6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0">
    <w:name w:val="Nagłówek1"/>
    <w:basedOn w:val="Normalny"/>
    <w:next w:val="Tekstpodstawowy"/>
    <w:uiPriority w:val="99"/>
    <w:semiHidden/>
    <w:rsid w:val="003A5B61"/>
    <w:pPr>
      <w:tabs>
        <w:tab w:val="left" w:pos="14760"/>
      </w:tabs>
      <w:spacing w:after="0"/>
      <w:ind w:left="-720" w:hanging="357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menfont">
    <w:name w:val="men font"/>
    <w:basedOn w:val="Normalny"/>
    <w:uiPriority w:val="99"/>
    <w:semiHidden/>
    <w:rsid w:val="003A5B61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3A5B61"/>
    <w:pPr>
      <w:spacing w:after="0" w:line="240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5B6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5B61"/>
    <w:rPr>
      <w:rFonts w:eastAsiaTheme="minorEastAsi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8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56C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8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56C"/>
    <w:rPr>
      <w:rFonts w:eastAsiaTheme="minorEastAsia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2532</Words>
  <Characters>15194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Stalony</dc:creator>
  <cp:keywords/>
  <dc:description/>
  <cp:lastModifiedBy>Małgorzata Figura</cp:lastModifiedBy>
  <cp:revision>7</cp:revision>
  <cp:lastPrinted>2026-09-15T11:06:00Z</cp:lastPrinted>
  <dcterms:created xsi:type="dcterms:W3CDTF">2026-10-05T09:43:00Z</dcterms:created>
  <dcterms:modified xsi:type="dcterms:W3CDTF">2026-10-05T09:52:00Z</dcterms:modified>
</cp:coreProperties>
</file>